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Childhood Cancer 2017 Abstract submission form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by the Presenting author. Please refer to the guidelines in the Call for abstracts before completing your abstract and this form by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2017. </w:t>
      </w: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97"/>
        <w:gridCol w:w="7541"/>
      </w:tblGrid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 title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author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Co-authors</w:t>
            </w:r>
          </w:p>
          <w:p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(all co-authors must read the abstract and agree to be co-authors prior to submission)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  <w:p>
            <w:pPr>
              <w:spacing w:before="60" w:after="60"/>
              <w:rPr>
                <w:rFonts w:ascii="Arial" w:hAnsi="Arial" w:cs="Arial"/>
              </w:rPr>
            </w:pPr>
          </w:p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format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posters will be considered for both oral and poster presentation unless you indicate otherwise: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5723"/>
        <w:gridCol w:w="4015"/>
      </w:tblGrid>
      <w:tr>
        <w:tc>
          <w:tcPr>
            <w:tcW w:w="592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abstract to be considered for oral presentation? </w:t>
            </w:r>
          </w:p>
        </w:tc>
        <w:tc>
          <w:tcPr>
            <w:tcW w:w="416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>
        <w:tc>
          <w:tcPr>
            <w:tcW w:w="592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abstract is NOT selected for oral presentation, would you like to present it in poster format? </w:t>
            </w:r>
          </w:p>
        </w:tc>
        <w:tc>
          <w:tcPr>
            <w:tcW w:w="416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>
      <w:pPr>
        <w:spacing w:after="0" w:line="240" w:lineRule="auto"/>
      </w:pP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details for presenting author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94"/>
        <w:gridCol w:w="7544"/>
      </w:tblGrid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738"/>
      </w:tblGrid>
      <w:tr>
        <w:trPr>
          <w:trHeight w:val="1362"/>
        </w:trPr>
        <w:tc>
          <w:tcPr>
            <w:tcW w:w="10080" w:type="dxa"/>
          </w:tcPr>
          <w:p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Comments.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use this space for any comments you wish to pass on to the review committee. </w:t>
            </w:r>
          </w:p>
          <w:p>
            <w:pPr>
              <w:spacing w:before="60" w:after="60"/>
              <w:rPr>
                <w:rFonts w:ascii="Arial" w:hAnsi="Arial" w:cs="Arial"/>
                <w:b/>
              </w:rPr>
            </w:pPr>
          </w:p>
          <w:p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By submitting this abstract, you agree that: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authors approve submission for presentation and publication. The abstract layout conforms to that requested in the abstract template.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accepted, the author(s) agree(s) to materially confine the presentation to information in the abstract.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presenting author will be available to present the abstract if selected. For poster </w:t>
      </w:r>
      <w:proofErr w:type="gramStart"/>
      <w:r>
        <w:rPr>
          <w:rFonts w:ascii="Arial" w:eastAsia="Times New Roman" w:hAnsi="Arial" w:cs="Arial"/>
          <w:lang w:eastAsia="en-GB"/>
        </w:rPr>
        <w:t>presentation,</w:t>
      </w:r>
      <w:proofErr w:type="gramEnd"/>
      <w:r>
        <w:rPr>
          <w:rFonts w:ascii="Arial" w:eastAsia="Times New Roman" w:hAnsi="Arial" w:cs="Arial"/>
          <w:lang w:eastAsia="en-GB"/>
        </w:rPr>
        <w:t xml:space="preserve"> there will be defined periods where we expect to authors to attend their poster.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data in the abstract have not been accepted for publication before the abstract submission closing date; nor will they be materially presented at another meeting before 19</w:t>
      </w:r>
      <w:r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September 2017, nor are they otherwise publicly available.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author(s) are aware that the withdrawal deadline for abstracts is 21</w:t>
      </w:r>
      <w:r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July 2017 and abstracts cannot be withdrawn after this date.</w:t>
      </w:r>
    </w:p>
    <w:p>
      <w:pPr>
        <w:spacing w:after="12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Please send this form together with your abstract, to </w:t>
      </w:r>
      <w:hyperlink r:id="rId8" w:history="1">
        <w:r>
          <w:rPr>
            <w:rStyle w:val="Hyperlink"/>
            <w:rFonts w:ascii="Arial" w:hAnsi="Arial" w:cs="Arial"/>
          </w:rPr>
          <w:t>posters@childhoodcancer2017.org.uk</w:t>
        </w:r>
      </w:hyperlink>
      <w:r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br/>
        <w:t>by the abstract deadline of 19</w:t>
      </w:r>
      <w:r>
        <w:rPr>
          <w:rFonts w:ascii="Arial" w:eastAsia="Times New Roman" w:hAnsi="Arial" w:cs="Arial"/>
          <w:b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 xml:space="preserve"> June 2017. </w:t>
      </w:r>
      <w:bookmarkStart w:id="0" w:name="_GoBack"/>
      <w:bookmarkEnd w:id="0"/>
    </w:p>
    <w:sectPr>
      <w:footerReference w:type="default" r:id="rId9"/>
      <w:pgSz w:w="11906" w:h="16838" w:code="9"/>
      <w:pgMar w:top="1022" w:right="1022" w:bottom="1022" w:left="1022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6"/>
      <w:gridCol w:w="2742"/>
    </w:tblGrid>
    <w:tr>
      <w:tc>
        <w:tcPr>
          <w:tcW w:w="7338" w:type="dxa"/>
        </w:tcPr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Children with Cancer UK</w:t>
          </w:r>
        </w:p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Registered charity number 298405</w:t>
          </w:r>
        </w:p>
      </w:tc>
      <w:tc>
        <w:tcPr>
          <w:tcW w:w="2742" w:type="dxa"/>
        </w:tcPr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51 Great Ormond Street</w:t>
          </w:r>
        </w:p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London WC1N 3JQ</w:t>
          </w:r>
        </w:p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 020 7404 0808</w:t>
          </w: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42D"/>
    <w:multiLevelType w:val="multilevel"/>
    <w:tmpl w:val="50F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D1DB2"/>
    <w:multiLevelType w:val="multilevel"/>
    <w:tmpl w:val="B48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s@childhoodcancer2017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 UK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Martin</dc:creator>
  <cp:lastModifiedBy>Powerwatch</cp:lastModifiedBy>
  <cp:revision>2</cp:revision>
  <cp:lastPrinted>2015-12-16T14:42:00Z</cp:lastPrinted>
  <dcterms:created xsi:type="dcterms:W3CDTF">2017-04-11T12:59:00Z</dcterms:created>
  <dcterms:modified xsi:type="dcterms:W3CDTF">2017-04-11T12:59:00Z</dcterms:modified>
</cp:coreProperties>
</file>